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Учетно-информационная экосистема стратегии устойчивого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7CD6E7" w:rsidR="00A77598" w:rsidRPr="0080236D" w:rsidRDefault="008023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C14E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, Осипов Михаил Алексеевич</w:t>
            </w:r>
          </w:p>
        </w:tc>
      </w:tr>
      <w:tr w:rsidR="007A7979" w:rsidRPr="007A7979" w14:paraId="5A0EFCD4" w14:textId="77777777" w:rsidTr="00ED54AA">
        <w:tc>
          <w:tcPr>
            <w:tcW w:w="9345" w:type="dxa"/>
            <w:gridSpan w:val="4"/>
          </w:tcPr>
          <w:p w14:paraId="39CF2018" w14:textId="77777777" w:rsidR="007A7979" w:rsidRPr="00C14E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к.э.н, Островская Ольга Леонидовна</w:t>
            </w:r>
          </w:p>
        </w:tc>
      </w:tr>
      <w:tr w:rsidR="007A7979" w:rsidRPr="007A7979" w14:paraId="644ABDDB" w14:textId="77777777" w:rsidTr="00ED54AA">
        <w:tc>
          <w:tcPr>
            <w:tcW w:w="9345" w:type="dxa"/>
            <w:gridSpan w:val="4"/>
          </w:tcPr>
          <w:p w14:paraId="0C062F21" w14:textId="77777777" w:rsidR="007A7979" w:rsidRPr="00C14E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Штиллер</w:t>
            </w:r>
            <w:proofErr w:type="spellEnd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Владимировна</w:t>
            </w:r>
          </w:p>
        </w:tc>
      </w:tr>
      <w:tr w:rsidR="007A7979" w:rsidRPr="007A7979" w14:paraId="36460570" w14:textId="77777777" w:rsidTr="00ED54AA">
        <w:tc>
          <w:tcPr>
            <w:tcW w:w="9345" w:type="dxa"/>
            <w:gridSpan w:val="4"/>
          </w:tcPr>
          <w:p w14:paraId="22627598" w14:textId="77777777" w:rsidR="007A7979" w:rsidRPr="00C14E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E7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  <w:tr w:rsidR="007A7979" w:rsidRPr="007A7979" w14:paraId="61295B6B" w14:textId="77777777" w:rsidTr="00ED54AA">
        <w:tc>
          <w:tcPr>
            <w:tcW w:w="9345" w:type="dxa"/>
            <w:gridSpan w:val="4"/>
          </w:tcPr>
          <w:p w14:paraId="374B5C86" w14:textId="77777777" w:rsidR="007A7979" w:rsidRPr="00C14E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E7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C14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C14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C14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C14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C14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0EBE86" w:rsidR="004475DA" w:rsidRPr="0080236D" w:rsidRDefault="0080236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85FF0DB" w14:textId="77777777" w:rsidR="00C14E7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44608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_Toc212544608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3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53A7D387" w14:textId="77777777" w:rsidR="00C14E7B" w:rsidRDefault="00AC3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09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_Toc212544609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3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686AD74E" w14:textId="77777777" w:rsidR="00C14E7B" w:rsidRDefault="00AC3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0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_Toc212544610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3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65D2AF70" w14:textId="77777777" w:rsidR="00C14E7B" w:rsidRDefault="00AC3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1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_Toc212544611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3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5EA14F4D" w14:textId="77777777" w:rsidR="00C14E7B" w:rsidRDefault="00AC3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2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_Toc212544612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4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6D6C2139" w14:textId="77777777" w:rsidR="00C14E7B" w:rsidRDefault="00AC3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3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_Toc212544613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4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68438942" w14:textId="77777777" w:rsidR="00C14E7B" w:rsidRDefault="00AC3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4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_Toc212544614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5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01F58511" w14:textId="77777777" w:rsidR="00C14E7B" w:rsidRDefault="00AC3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5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_Toc212544615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5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42FE99B8" w14:textId="77777777" w:rsidR="00C14E7B" w:rsidRDefault="00AC3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6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_Toc212544616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5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3C5BF8B2" w14:textId="77777777" w:rsidR="00C14E7B" w:rsidRDefault="00AC3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7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_Toc212544617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7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2F608EC5" w14:textId="77777777" w:rsidR="00C14E7B" w:rsidRDefault="00AC3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8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_Toc212544618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8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2651E7B2" w14:textId="77777777" w:rsidR="00C14E7B" w:rsidRDefault="00AC3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9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_Toc212544619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9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2F32601F" w14:textId="77777777" w:rsidR="00C14E7B" w:rsidRDefault="00AC3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20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_Toc212544620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9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3A9E518A" w14:textId="77777777" w:rsidR="00C14E7B" w:rsidRDefault="00AC3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21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_Toc212544621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9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66AAF186" w14:textId="77777777" w:rsidR="00C14E7B" w:rsidRDefault="00AC3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22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_Toc212544622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9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47008C14" w14:textId="77777777" w:rsidR="00C14E7B" w:rsidRDefault="00AC3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23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_Toc212544623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9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7B0AB267" w14:textId="77777777" w:rsidR="00C14E7B" w:rsidRDefault="00AC3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24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_Toc212544624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9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646B2322" w14:textId="77777777" w:rsidR="00C14E7B" w:rsidRDefault="00AC3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25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_Toc212544625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9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446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учетно-информационную экосистему стратегии устойчивого развития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44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Учетно-информационная экосистема стратегии устойчивого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44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14E7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14E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14E7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14E7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14E7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14E7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4E7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14E7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14E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14E7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14E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</w:rPr>
              <w:t>ПК-4 - Способен осуществлять экономический анализ деятельности в организации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14E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4E7B">
              <w:rPr>
                <w:rFonts w:ascii="Times New Roman" w:hAnsi="Times New Roman" w:cs="Times New Roman"/>
                <w:lang w:bidi="ru-RU"/>
              </w:rPr>
              <w:t xml:space="preserve">ПК-4.2 - Составляет и анализирует отчетность организации в области </w:t>
            </w:r>
            <w:proofErr w:type="gramStart"/>
            <w:r w:rsidRPr="00C14E7B"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 w:rsidRPr="00C14E7B">
              <w:rPr>
                <w:rFonts w:ascii="Times New Roman" w:hAnsi="Times New Roman" w:cs="Times New Roman"/>
                <w:lang w:bidi="ru-RU"/>
              </w:rPr>
              <w:t xml:space="preserve"> развития, в </w:t>
            </w:r>
            <w:proofErr w:type="spellStart"/>
            <w:r w:rsidRPr="00C14E7B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C14E7B">
              <w:rPr>
                <w:rFonts w:ascii="Times New Roman" w:hAnsi="Times New Roman" w:cs="Times New Roman"/>
                <w:lang w:bidi="ru-RU"/>
              </w:rPr>
              <w:t>. с использованием пакетов прикладных программ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14E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4E7B">
              <w:rPr>
                <w:rFonts w:ascii="Times New Roman" w:hAnsi="Times New Roman" w:cs="Times New Roman"/>
              </w:rPr>
              <w:t xml:space="preserve">состав и содержание отчетности в области </w:t>
            </w:r>
            <w:proofErr w:type="gramStart"/>
            <w:r w:rsidR="00316402" w:rsidRPr="00C14E7B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316402" w:rsidRPr="00C14E7B">
              <w:rPr>
                <w:rFonts w:ascii="Times New Roman" w:hAnsi="Times New Roman" w:cs="Times New Roman"/>
              </w:rPr>
              <w:t xml:space="preserve"> развития.</w:t>
            </w:r>
            <w:r w:rsidRPr="00C14E7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14E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4E7B">
              <w:rPr>
                <w:rFonts w:ascii="Times New Roman" w:hAnsi="Times New Roman" w:cs="Times New Roman"/>
              </w:rPr>
              <w:t>формировать нефинансовую отчетность</w:t>
            </w:r>
            <w:r w:rsidRPr="00C14E7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14E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4E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4E7B">
              <w:rPr>
                <w:rFonts w:ascii="Times New Roman" w:hAnsi="Times New Roman" w:cs="Times New Roman"/>
              </w:rPr>
              <w:t>методами составления отчетности в области устойчивого развития</w:t>
            </w:r>
            <w:r w:rsidRPr="00C14E7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14E7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446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Международные принципы устойчивого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устойчивого развития 1992 года, заложенные Конференцией ООН по окружающей среде и развитию в Рио-де-Жанейро. Исторические этапы международной деятельности по внедрению принципов устойчивого развития цивилизации. Концепция перехода Российской Федерации к устойчивому развитию 1996 года. Глобальная инициатива по отчетности- GRI-Руководство по отчетности в области устойчивого развития: основные положения.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97FC0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4F0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Реформирование учета, финансовой и нефинансовой информации экономических субъектов в соответствии с концепцией устойчивого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A8C6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содержанию классификационных признаков природоохранных затрат и идентификация объектов учета, анализа и аудита. Особенности отражения экологических и социальных объектов в со-ставе форм финансовой и нефинансовой отчетности. Затраты на природоохранную и социально-экономическую деятельность, их состав и классификация. Унификация форм статистического наблюдения для различных элементов окружающей человека природной среды. Основные разделы отчетности в области устойчивого развития, оценка их аналитичности.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E6AA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2CD0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4F91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7AF1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446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446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14E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И. Ф. Интегрированная отчетность : учебное пособие /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И.Ф.Попадюк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М.В.Табакова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анализаСанкт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C33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D0%BE%D1%81%D1%82%D1%8C_24.pdf</w:t>
              </w:r>
            </w:hyperlink>
          </w:p>
        </w:tc>
      </w:tr>
      <w:tr w:rsidR="00262CF0" w:rsidRPr="007E6725" w14:paraId="1FE5D6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04AFA5" w14:textId="77777777" w:rsidR="00262CF0" w:rsidRPr="00C14E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1.</w:t>
            </w:r>
            <w:proofErr w:type="gram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, 2021. — 291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978-5-534-10997-9.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D31553" w14:textId="77777777" w:rsidR="00262CF0" w:rsidRPr="007E6725" w:rsidRDefault="00AC33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https://urait.ru/bcode/473099 </w:t>
              </w:r>
            </w:hyperlink>
          </w:p>
        </w:tc>
      </w:tr>
      <w:tr w:rsidR="00262CF0" w:rsidRPr="007E6725" w14:paraId="24ED6B0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614761" w14:textId="77777777" w:rsidR="00262CF0" w:rsidRPr="00C14E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2.</w:t>
            </w:r>
            <w:proofErr w:type="gram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, 2021. — 302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978-5-534-10999-3.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FC3E43" w14:textId="77777777" w:rsidR="00262CF0" w:rsidRPr="007E6725" w:rsidRDefault="00AC33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https://urait.ru/bcode/473100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446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F96DC9" w14:textId="77777777" w:rsidTr="007B550D">
        <w:tc>
          <w:tcPr>
            <w:tcW w:w="9345" w:type="dxa"/>
          </w:tcPr>
          <w:p w14:paraId="432ED6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89C163" w14:textId="77777777" w:rsidTr="007B550D">
        <w:tc>
          <w:tcPr>
            <w:tcW w:w="9345" w:type="dxa"/>
          </w:tcPr>
          <w:p w14:paraId="59F5B0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587254" w14:textId="77777777" w:rsidTr="007B550D">
        <w:tc>
          <w:tcPr>
            <w:tcW w:w="9345" w:type="dxa"/>
          </w:tcPr>
          <w:p w14:paraId="5CCCC9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78E1281" w14:textId="77777777" w:rsidTr="007B550D">
        <w:tc>
          <w:tcPr>
            <w:tcW w:w="9345" w:type="dxa"/>
          </w:tcPr>
          <w:p w14:paraId="5726D3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446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C335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44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14E7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14E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4E7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14E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4E7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14E7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14E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4E7B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14E7B">
              <w:rPr>
                <w:sz w:val="22"/>
                <w:szCs w:val="22"/>
              </w:rPr>
              <w:t>комплексом</w:t>
            </w:r>
            <w:proofErr w:type="gramStart"/>
            <w:r w:rsidRPr="00C14E7B">
              <w:rPr>
                <w:sz w:val="22"/>
                <w:szCs w:val="22"/>
              </w:rPr>
              <w:t>.С</w:t>
            </w:r>
            <w:proofErr w:type="gramEnd"/>
            <w:r w:rsidRPr="00C14E7B">
              <w:rPr>
                <w:sz w:val="22"/>
                <w:szCs w:val="22"/>
              </w:rPr>
              <w:t>пециализированная</w:t>
            </w:r>
            <w:proofErr w:type="spellEnd"/>
            <w:r w:rsidRPr="00C14E7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14E7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C14E7B">
              <w:rPr>
                <w:sz w:val="22"/>
                <w:szCs w:val="22"/>
                <w:lang w:val="en-US"/>
              </w:rPr>
              <w:t>Intel</w:t>
            </w:r>
            <w:r w:rsidRPr="00C14E7B">
              <w:rPr>
                <w:sz w:val="22"/>
                <w:szCs w:val="22"/>
              </w:rPr>
              <w:t xml:space="preserve"> 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4E7B">
              <w:rPr>
                <w:sz w:val="22"/>
                <w:szCs w:val="22"/>
              </w:rPr>
              <w:t>5 4460/1Тб/8Гб/</w:t>
            </w:r>
            <w:r w:rsidRPr="00C14E7B">
              <w:rPr>
                <w:sz w:val="22"/>
                <w:szCs w:val="22"/>
                <w:lang w:val="en-US"/>
              </w:rPr>
              <w:t>Samsung</w:t>
            </w:r>
            <w:r w:rsidRPr="00C14E7B">
              <w:rPr>
                <w:sz w:val="22"/>
                <w:szCs w:val="22"/>
              </w:rPr>
              <w:t xml:space="preserve"> </w:t>
            </w:r>
            <w:r w:rsidRPr="00C14E7B">
              <w:rPr>
                <w:sz w:val="22"/>
                <w:szCs w:val="22"/>
                <w:lang w:val="en-US"/>
              </w:rPr>
              <w:t>s</w:t>
            </w:r>
            <w:r w:rsidRPr="00C14E7B">
              <w:rPr>
                <w:sz w:val="22"/>
                <w:szCs w:val="22"/>
              </w:rPr>
              <w:t>23</w:t>
            </w:r>
            <w:r w:rsidRPr="00C14E7B">
              <w:rPr>
                <w:sz w:val="22"/>
                <w:szCs w:val="22"/>
                <w:lang w:val="en-US"/>
              </w:rPr>
              <w:t>e</w:t>
            </w:r>
            <w:r w:rsidRPr="00C14E7B">
              <w:rPr>
                <w:sz w:val="22"/>
                <w:szCs w:val="22"/>
              </w:rPr>
              <w:t xml:space="preserve">200 - 10 шт., Компьютер </w:t>
            </w:r>
            <w:r w:rsidRPr="00C14E7B">
              <w:rPr>
                <w:sz w:val="22"/>
                <w:szCs w:val="22"/>
                <w:lang w:val="en-US"/>
              </w:rPr>
              <w:t>Intel</w:t>
            </w:r>
            <w:r w:rsidRPr="00C14E7B">
              <w:rPr>
                <w:sz w:val="22"/>
                <w:szCs w:val="22"/>
              </w:rPr>
              <w:t xml:space="preserve"> 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4E7B">
              <w:rPr>
                <w:sz w:val="22"/>
                <w:szCs w:val="22"/>
              </w:rPr>
              <w:t>5 7400/1</w:t>
            </w:r>
            <w:r w:rsidRPr="00C14E7B">
              <w:rPr>
                <w:sz w:val="22"/>
                <w:szCs w:val="22"/>
                <w:lang w:val="en-US"/>
              </w:rPr>
              <w:t>Tb</w:t>
            </w:r>
            <w:r w:rsidRPr="00C14E7B">
              <w:rPr>
                <w:sz w:val="22"/>
                <w:szCs w:val="22"/>
              </w:rPr>
              <w:t>/8</w:t>
            </w:r>
            <w:r w:rsidRPr="00C14E7B">
              <w:rPr>
                <w:sz w:val="22"/>
                <w:szCs w:val="22"/>
                <w:lang w:val="en-US"/>
              </w:rPr>
              <w:t>Gb</w:t>
            </w:r>
            <w:r w:rsidRPr="00C14E7B">
              <w:rPr>
                <w:sz w:val="22"/>
                <w:szCs w:val="22"/>
              </w:rPr>
              <w:t>/</w:t>
            </w:r>
            <w:r w:rsidRPr="00C14E7B">
              <w:rPr>
                <w:sz w:val="22"/>
                <w:szCs w:val="22"/>
                <w:lang w:val="en-US"/>
              </w:rPr>
              <w:t>Philips</w:t>
            </w:r>
            <w:r w:rsidRPr="00C14E7B">
              <w:rPr>
                <w:sz w:val="22"/>
                <w:szCs w:val="22"/>
              </w:rPr>
              <w:t xml:space="preserve"> 243</w:t>
            </w:r>
            <w:r w:rsidRPr="00C14E7B">
              <w:rPr>
                <w:sz w:val="22"/>
                <w:szCs w:val="22"/>
                <w:lang w:val="en-US"/>
              </w:rPr>
              <w:t>V</w:t>
            </w:r>
            <w:r w:rsidRPr="00C14E7B">
              <w:rPr>
                <w:sz w:val="22"/>
                <w:szCs w:val="22"/>
              </w:rPr>
              <w:t>5</w:t>
            </w:r>
            <w:r w:rsidRPr="00C14E7B">
              <w:rPr>
                <w:sz w:val="22"/>
                <w:szCs w:val="22"/>
                <w:lang w:val="en-US"/>
              </w:rPr>
              <w:t>Q</w:t>
            </w:r>
            <w:r w:rsidRPr="00C14E7B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14E7B">
              <w:rPr>
                <w:sz w:val="22"/>
                <w:szCs w:val="22"/>
              </w:rPr>
              <w:t xml:space="preserve"> </w:t>
            </w:r>
            <w:r w:rsidRPr="00C14E7B">
              <w:rPr>
                <w:sz w:val="22"/>
                <w:szCs w:val="22"/>
                <w:lang w:val="en-US"/>
              </w:rPr>
              <w:t>x</w:t>
            </w:r>
            <w:r w:rsidRPr="00C14E7B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14E7B">
              <w:rPr>
                <w:sz w:val="22"/>
                <w:szCs w:val="22"/>
              </w:rPr>
              <w:t xml:space="preserve"> </w:t>
            </w:r>
            <w:r w:rsidRPr="00C14E7B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C14E7B">
              <w:rPr>
                <w:sz w:val="22"/>
                <w:szCs w:val="22"/>
              </w:rPr>
              <w:t xml:space="preserve"> 244х183см (</w:t>
            </w:r>
            <w:r w:rsidRPr="00C14E7B">
              <w:rPr>
                <w:sz w:val="22"/>
                <w:szCs w:val="22"/>
                <w:lang w:val="en-US"/>
              </w:rPr>
              <w:t>SCM</w:t>
            </w:r>
            <w:r w:rsidRPr="00C14E7B">
              <w:rPr>
                <w:sz w:val="22"/>
                <w:szCs w:val="22"/>
              </w:rPr>
              <w:t xml:space="preserve">-4304) - 1 шт., Ноутбук </w:t>
            </w:r>
            <w:r w:rsidRPr="00C14E7B">
              <w:rPr>
                <w:sz w:val="22"/>
                <w:szCs w:val="22"/>
                <w:lang w:val="en-US"/>
              </w:rPr>
              <w:t>HP</w:t>
            </w:r>
            <w:r w:rsidRPr="00C14E7B">
              <w:rPr>
                <w:sz w:val="22"/>
                <w:szCs w:val="22"/>
              </w:rPr>
              <w:t xml:space="preserve"> 250 </w:t>
            </w:r>
            <w:r w:rsidRPr="00C14E7B">
              <w:rPr>
                <w:sz w:val="22"/>
                <w:szCs w:val="22"/>
                <w:lang w:val="en-US"/>
              </w:rPr>
              <w:t>G</w:t>
            </w:r>
            <w:r w:rsidRPr="00C14E7B">
              <w:rPr>
                <w:sz w:val="22"/>
                <w:szCs w:val="22"/>
              </w:rPr>
              <w:t>6 1</w:t>
            </w:r>
            <w:r w:rsidRPr="00C14E7B">
              <w:rPr>
                <w:sz w:val="22"/>
                <w:szCs w:val="22"/>
                <w:lang w:val="en-US"/>
              </w:rPr>
              <w:t>WY</w:t>
            </w:r>
            <w:r w:rsidRPr="00C14E7B">
              <w:rPr>
                <w:sz w:val="22"/>
                <w:szCs w:val="22"/>
              </w:rPr>
              <w:t>58</w:t>
            </w:r>
            <w:r w:rsidRPr="00C14E7B">
              <w:rPr>
                <w:sz w:val="22"/>
                <w:szCs w:val="22"/>
                <w:lang w:val="en-US"/>
              </w:rPr>
              <w:t>EA</w:t>
            </w:r>
            <w:r w:rsidRPr="00C14E7B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14E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4E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14E7B" w14:paraId="0E9AA17E" w14:textId="77777777" w:rsidTr="008416EB">
        <w:tc>
          <w:tcPr>
            <w:tcW w:w="7797" w:type="dxa"/>
            <w:shd w:val="clear" w:color="auto" w:fill="auto"/>
          </w:tcPr>
          <w:p w14:paraId="70688945" w14:textId="77777777" w:rsidR="002C735C" w:rsidRPr="00C14E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4E7B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14E7B">
              <w:rPr>
                <w:sz w:val="22"/>
                <w:szCs w:val="22"/>
              </w:rPr>
              <w:t>комплексом</w:t>
            </w:r>
            <w:proofErr w:type="gramStart"/>
            <w:r w:rsidRPr="00C14E7B">
              <w:rPr>
                <w:sz w:val="22"/>
                <w:szCs w:val="22"/>
              </w:rPr>
              <w:t>.С</w:t>
            </w:r>
            <w:proofErr w:type="gramEnd"/>
            <w:r w:rsidRPr="00C14E7B">
              <w:rPr>
                <w:sz w:val="22"/>
                <w:szCs w:val="22"/>
              </w:rPr>
              <w:t>пециализированная</w:t>
            </w:r>
            <w:proofErr w:type="spellEnd"/>
            <w:r w:rsidRPr="00C14E7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14E7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14E7B">
              <w:rPr>
                <w:sz w:val="22"/>
                <w:szCs w:val="22"/>
              </w:rPr>
              <w:t xml:space="preserve"> </w:t>
            </w:r>
            <w:r w:rsidRPr="00C14E7B">
              <w:rPr>
                <w:sz w:val="22"/>
                <w:szCs w:val="22"/>
                <w:lang w:val="en-US"/>
              </w:rPr>
              <w:t>x</w:t>
            </w:r>
            <w:r w:rsidRPr="00C14E7B">
              <w:rPr>
                <w:sz w:val="22"/>
                <w:szCs w:val="22"/>
              </w:rPr>
              <w:t xml:space="preserve">2 </w:t>
            </w:r>
            <w:r w:rsidRPr="00C14E7B">
              <w:rPr>
                <w:sz w:val="22"/>
                <w:szCs w:val="22"/>
                <w:lang w:val="en-US"/>
              </w:rPr>
              <w:t>g</w:t>
            </w:r>
            <w:r w:rsidRPr="00C14E7B">
              <w:rPr>
                <w:sz w:val="22"/>
                <w:szCs w:val="22"/>
              </w:rPr>
              <w:t>3250 /8</w:t>
            </w:r>
            <w:r w:rsidRPr="00C14E7B">
              <w:rPr>
                <w:sz w:val="22"/>
                <w:szCs w:val="22"/>
                <w:lang w:val="en-US"/>
              </w:rPr>
              <w:t>Gb</w:t>
            </w:r>
            <w:r w:rsidRPr="00C14E7B">
              <w:rPr>
                <w:sz w:val="22"/>
                <w:szCs w:val="22"/>
              </w:rPr>
              <w:t>/500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14E7B">
              <w:rPr>
                <w:sz w:val="22"/>
                <w:szCs w:val="22"/>
              </w:rPr>
              <w:t xml:space="preserve">/ 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14E7B">
              <w:rPr>
                <w:sz w:val="22"/>
                <w:szCs w:val="22"/>
              </w:rPr>
              <w:t xml:space="preserve"> 21.5') - 1 шт., Компьютер </w:t>
            </w:r>
            <w:r w:rsidRPr="00C14E7B">
              <w:rPr>
                <w:sz w:val="22"/>
                <w:szCs w:val="22"/>
                <w:lang w:val="en-US"/>
              </w:rPr>
              <w:t>Intel</w:t>
            </w:r>
            <w:r w:rsidRPr="00C14E7B">
              <w:rPr>
                <w:sz w:val="22"/>
                <w:szCs w:val="22"/>
              </w:rPr>
              <w:t xml:space="preserve"> </w:t>
            </w:r>
            <w:r w:rsidRPr="00C14E7B">
              <w:rPr>
                <w:sz w:val="22"/>
                <w:szCs w:val="22"/>
                <w:lang w:val="en-US"/>
              </w:rPr>
              <w:t>X</w:t>
            </w:r>
            <w:r w:rsidRPr="00C14E7B">
              <w:rPr>
                <w:sz w:val="22"/>
                <w:szCs w:val="22"/>
              </w:rPr>
              <w:t xml:space="preserve">2 </w:t>
            </w:r>
            <w:r w:rsidRPr="00C14E7B">
              <w:rPr>
                <w:sz w:val="22"/>
                <w:szCs w:val="22"/>
                <w:lang w:val="en-US"/>
              </w:rPr>
              <w:t>G</w:t>
            </w:r>
            <w:r w:rsidRPr="00C14E7B">
              <w:rPr>
                <w:sz w:val="22"/>
                <w:szCs w:val="22"/>
              </w:rPr>
              <w:t xml:space="preserve">3420/8 </w:t>
            </w:r>
            <w:r w:rsidRPr="00C14E7B">
              <w:rPr>
                <w:sz w:val="22"/>
                <w:szCs w:val="22"/>
                <w:lang w:val="en-US"/>
              </w:rPr>
              <w:t>Gb</w:t>
            </w:r>
            <w:r w:rsidRPr="00C14E7B">
              <w:rPr>
                <w:sz w:val="22"/>
                <w:szCs w:val="22"/>
              </w:rPr>
              <w:t xml:space="preserve">/500 </w:t>
            </w:r>
            <w:r w:rsidRPr="00C14E7B">
              <w:rPr>
                <w:sz w:val="22"/>
                <w:szCs w:val="22"/>
                <w:lang w:val="en-US"/>
              </w:rPr>
              <w:t>HDD</w:t>
            </w:r>
            <w:r w:rsidRPr="00C14E7B">
              <w:rPr>
                <w:sz w:val="22"/>
                <w:szCs w:val="22"/>
              </w:rPr>
              <w:t>/</w:t>
            </w:r>
            <w:r w:rsidRPr="00C14E7B">
              <w:rPr>
                <w:sz w:val="22"/>
                <w:szCs w:val="22"/>
                <w:lang w:val="en-US"/>
              </w:rPr>
              <w:t>PHILIPS</w:t>
            </w:r>
            <w:r w:rsidRPr="00C14E7B">
              <w:rPr>
                <w:sz w:val="22"/>
                <w:szCs w:val="22"/>
              </w:rPr>
              <w:t xml:space="preserve"> 200</w:t>
            </w:r>
            <w:r w:rsidRPr="00C14E7B">
              <w:rPr>
                <w:sz w:val="22"/>
                <w:szCs w:val="22"/>
                <w:lang w:val="en-US"/>
              </w:rPr>
              <w:t>V</w:t>
            </w:r>
            <w:r w:rsidRPr="00C14E7B">
              <w:rPr>
                <w:sz w:val="22"/>
                <w:szCs w:val="22"/>
              </w:rPr>
              <w:t xml:space="preserve">4- 23 шт., Ноутбук </w:t>
            </w:r>
            <w:r w:rsidRPr="00C14E7B">
              <w:rPr>
                <w:sz w:val="22"/>
                <w:szCs w:val="22"/>
                <w:lang w:val="en-US"/>
              </w:rPr>
              <w:t>HP</w:t>
            </w:r>
            <w:r w:rsidRPr="00C14E7B">
              <w:rPr>
                <w:sz w:val="22"/>
                <w:szCs w:val="22"/>
              </w:rPr>
              <w:t xml:space="preserve"> 250 </w:t>
            </w:r>
            <w:r w:rsidRPr="00C14E7B">
              <w:rPr>
                <w:sz w:val="22"/>
                <w:szCs w:val="22"/>
                <w:lang w:val="en-US"/>
              </w:rPr>
              <w:t>G</w:t>
            </w:r>
            <w:r w:rsidRPr="00C14E7B">
              <w:rPr>
                <w:sz w:val="22"/>
                <w:szCs w:val="22"/>
              </w:rPr>
              <w:t>6 1</w:t>
            </w:r>
            <w:r w:rsidRPr="00C14E7B">
              <w:rPr>
                <w:sz w:val="22"/>
                <w:szCs w:val="22"/>
                <w:lang w:val="en-US"/>
              </w:rPr>
              <w:t>WY</w:t>
            </w:r>
            <w:r w:rsidRPr="00C14E7B">
              <w:rPr>
                <w:sz w:val="22"/>
                <w:szCs w:val="22"/>
              </w:rPr>
              <w:t>58</w:t>
            </w:r>
            <w:r w:rsidRPr="00C14E7B">
              <w:rPr>
                <w:sz w:val="22"/>
                <w:szCs w:val="22"/>
                <w:lang w:val="en-US"/>
              </w:rPr>
              <w:t>EA</w:t>
            </w:r>
            <w:r w:rsidRPr="00C14E7B">
              <w:rPr>
                <w:sz w:val="22"/>
                <w:szCs w:val="22"/>
              </w:rPr>
              <w:t xml:space="preserve"> -2</w:t>
            </w:r>
            <w:proofErr w:type="gramEnd"/>
            <w:r w:rsidRPr="00C14E7B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14E7B">
              <w:rPr>
                <w:sz w:val="22"/>
                <w:szCs w:val="22"/>
              </w:rPr>
              <w:t xml:space="preserve"> </w:t>
            </w:r>
            <w:r w:rsidRPr="00C14E7B">
              <w:rPr>
                <w:sz w:val="22"/>
                <w:szCs w:val="22"/>
                <w:lang w:val="en-US"/>
              </w:rPr>
              <w:t>x</w:t>
            </w:r>
            <w:r w:rsidRPr="00C14E7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6714EC" w14:textId="77777777" w:rsidR="002C735C" w:rsidRPr="00C14E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4E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14E7B" w14:paraId="01026DF7" w14:textId="77777777" w:rsidTr="008416EB">
        <w:tc>
          <w:tcPr>
            <w:tcW w:w="7797" w:type="dxa"/>
            <w:shd w:val="clear" w:color="auto" w:fill="auto"/>
          </w:tcPr>
          <w:p w14:paraId="5D3206B5" w14:textId="77777777" w:rsidR="002C735C" w:rsidRPr="00C14E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4E7B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4E7B">
              <w:rPr>
                <w:sz w:val="22"/>
                <w:szCs w:val="22"/>
              </w:rPr>
              <w:t>комплексом</w:t>
            </w:r>
            <w:proofErr w:type="gramStart"/>
            <w:r w:rsidRPr="00C14E7B">
              <w:rPr>
                <w:sz w:val="22"/>
                <w:szCs w:val="22"/>
              </w:rPr>
              <w:t>.С</w:t>
            </w:r>
            <w:proofErr w:type="gramEnd"/>
            <w:r w:rsidRPr="00C14E7B">
              <w:rPr>
                <w:sz w:val="22"/>
                <w:szCs w:val="22"/>
              </w:rPr>
              <w:t>пециализированная</w:t>
            </w:r>
            <w:proofErr w:type="spellEnd"/>
            <w:r w:rsidRPr="00C14E7B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C14E7B">
              <w:rPr>
                <w:sz w:val="22"/>
                <w:szCs w:val="22"/>
                <w:lang w:val="en-US"/>
              </w:rPr>
              <w:t>HP</w:t>
            </w:r>
            <w:r w:rsidRPr="00C14E7B">
              <w:rPr>
                <w:sz w:val="22"/>
                <w:szCs w:val="22"/>
              </w:rPr>
              <w:t xml:space="preserve"> 250 </w:t>
            </w:r>
            <w:r w:rsidRPr="00C14E7B">
              <w:rPr>
                <w:sz w:val="22"/>
                <w:szCs w:val="22"/>
                <w:lang w:val="en-US"/>
              </w:rPr>
              <w:t>G</w:t>
            </w:r>
            <w:r w:rsidRPr="00C14E7B">
              <w:rPr>
                <w:sz w:val="22"/>
                <w:szCs w:val="22"/>
              </w:rPr>
              <w:t>6 1</w:t>
            </w:r>
            <w:r w:rsidRPr="00C14E7B">
              <w:rPr>
                <w:sz w:val="22"/>
                <w:szCs w:val="22"/>
                <w:lang w:val="en-US"/>
              </w:rPr>
              <w:t>WY</w:t>
            </w:r>
            <w:r w:rsidRPr="00C14E7B">
              <w:rPr>
                <w:sz w:val="22"/>
                <w:szCs w:val="22"/>
              </w:rPr>
              <w:t>58</w:t>
            </w:r>
            <w:r w:rsidRPr="00C14E7B">
              <w:rPr>
                <w:sz w:val="22"/>
                <w:szCs w:val="22"/>
                <w:lang w:val="en-US"/>
              </w:rPr>
              <w:t>EA</w:t>
            </w:r>
            <w:r w:rsidRPr="00C14E7B">
              <w:rPr>
                <w:sz w:val="22"/>
                <w:szCs w:val="22"/>
              </w:rPr>
              <w:t xml:space="preserve">, Мультимедийный проектор </w:t>
            </w:r>
            <w:r w:rsidRPr="00C14E7B">
              <w:rPr>
                <w:sz w:val="22"/>
                <w:szCs w:val="22"/>
                <w:lang w:val="en-US"/>
              </w:rPr>
              <w:t>LG</w:t>
            </w:r>
            <w:r w:rsidRPr="00C14E7B">
              <w:rPr>
                <w:sz w:val="22"/>
                <w:szCs w:val="22"/>
              </w:rPr>
              <w:t xml:space="preserve"> </w:t>
            </w:r>
            <w:r w:rsidRPr="00C14E7B">
              <w:rPr>
                <w:sz w:val="22"/>
                <w:szCs w:val="22"/>
                <w:lang w:val="en-US"/>
              </w:rPr>
              <w:t>PF</w:t>
            </w:r>
            <w:r w:rsidRPr="00C14E7B">
              <w:rPr>
                <w:sz w:val="22"/>
                <w:szCs w:val="22"/>
              </w:rPr>
              <w:t>1500</w:t>
            </w:r>
            <w:r w:rsidRPr="00C14E7B">
              <w:rPr>
                <w:sz w:val="22"/>
                <w:szCs w:val="22"/>
                <w:lang w:val="en-US"/>
              </w:rPr>
              <w:t>G</w:t>
            </w:r>
            <w:r w:rsidRPr="00C14E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3846D6" w14:textId="77777777" w:rsidR="002C735C" w:rsidRPr="00C14E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4E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4461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446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44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446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4E7B" w14:paraId="32869D87" w14:textId="77777777" w:rsidTr="004F5E52">
        <w:tc>
          <w:tcPr>
            <w:tcW w:w="562" w:type="dxa"/>
          </w:tcPr>
          <w:p w14:paraId="358861BE" w14:textId="77777777" w:rsidR="00C14E7B" w:rsidRPr="0080236D" w:rsidRDefault="00C14E7B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C1A9302" w14:textId="77777777" w:rsidR="00C14E7B" w:rsidRPr="00C14E7B" w:rsidRDefault="00C14E7B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4E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446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14E7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4E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446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14E7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14E7B" w14:paraId="5A1C9382" w14:textId="77777777" w:rsidTr="00801458">
        <w:tc>
          <w:tcPr>
            <w:tcW w:w="2336" w:type="dxa"/>
          </w:tcPr>
          <w:p w14:paraId="4C518DAB" w14:textId="77777777" w:rsidR="005D65A5" w:rsidRPr="00C14E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4E7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14E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4E7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14E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4E7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14E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4E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14E7B" w14:paraId="07658034" w14:textId="77777777" w:rsidTr="00801458">
        <w:tc>
          <w:tcPr>
            <w:tcW w:w="2336" w:type="dxa"/>
          </w:tcPr>
          <w:p w14:paraId="1553D698" w14:textId="78F29BFB" w:rsidR="005D65A5" w:rsidRPr="00C14E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14E7B" w14:paraId="1354AFC6" w14:textId="77777777" w:rsidTr="00801458">
        <w:tc>
          <w:tcPr>
            <w:tcW w:w="2336" w:type="dxa"/>
          </w:tcPr>
          <w:p w14:paraId="554157A0" w14:textId="77777777" w:rsidR="005D65A5" w:rsidRPr="00C14E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CB6620" w14:textId="77777777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419A621" w14:textId="77777777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70704EC" w14:textId="77777777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C14E7B" w14:paraId="380762DB" w14:textId="77777777" w:rsidTr="00801458">
        <w:tc>
          <w:tcPr>
            <w:tcW w:w="2336" w:type="dxa"/>
          </w:tcPr>
          <w:p w14:paraId="32E7F0D5" w14:textId="77777777" w:rsidR="005D65A5" w:rsidRPr="00C14E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0EF42C" w14:textId="77777777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B9F8D3" w14:textId="77777777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8BA35F" w14:textId="77777777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C14E7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14E7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44623"/>
      <w:r w:rsidRPr="00C14E7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14E7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4E7B" w:rsidRPr="00C14E7B" w14:paraId="19966AAD" w14:textId="77777777" w:rsidTr="004F5E52">
        <w:tc>
          <w:tcPr>
            <w:tcW w:w="562" w:type="dxa"/>
          </w:tcPr>
          <w:p w14:paraId="0CC2DB70" w14:textId="77777777" w:rsidR="00C14E7B" w:rsidRPr="00C14E7B" w:rsidRDefault="00C14E7B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6902A0" w14:textId="77777777" w:rsidR="00C14E7B" w:rsidRPr="00C14E7B" w:rsidRDefault="00C14E7B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4E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5609CC" w14:textId="77777777" w:rsidR="00C14E7B" w:rsidRPr="00C14E7B" w:rsidRDefault="00C14E7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14E7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44624"/>
      <w:r w:rsidRPr="00C14E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14E7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14E7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14E7B" w14:paraId="0267C479" w14:textId="77777777" w:rsidTr="00801458">
        <w:tc>
          <w:tcPr>
            <w:tcW w:w="2500" w:type="pct"/>
          </w:tcPr>
          <w:p w14:paraId="37F699C9" w14:textId="77777777" w:rsidR="00B8237E" w:rsidRPr="00C14E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4E7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14E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4E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14E7B" w14:paraId="3F240151" w14:textId="77777777" w:rsidTr="00801458">
        <w:tc>
          <w:tcPr>
            <w:tcW w:w="2500" w:type="pct"/>
          </w:tcPr>
          <w:p w14:paraId="61E91592" w14:textId="61A0874C" w:rsidR="00B8237E" w:rsidRPr="00C14E7B" w:rsidRDefault="00B8237E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14E7B" w:rsidRDefault="005C548A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C14E7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14E7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44625"/>
      <w:r w:rsidRPr="00C14E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14E7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14E7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E7B">
        <w:rPr>
          <w:rFonts w:ascii="Times New Roman" w:hAnsi="Times New Roman" w:cs="Times New Roman"/>
          <w:color w:val="000000"/>
          <w:sz w:val="28"/>
          <w:szCs w:val="28"/>
        </w:rPr>
        <w:t>Шка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7B959" w14:textId="77777777" w:rsidR="00AC3350" w:rsidRDefault="00AC3350" w:rsidP="00315CA6">
      <w:pPr>
        <w:spacing w:after="0" w:line="240" w:lineRule="auto"/>
      </w:pPr>
      <w:r>
        <w:separator/>
      </w:r>
    </w:p>
  </w:endnote>
  <w:endnote w:type="continuationSeparator" w:id="0">
    <w:p w14:paraId="1A9605CC" w14:textId="77777777" w:rsidR="00AC3350" w:rsidRDefault="00AC335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36D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FF5EFA" w14:textId="77777777" w:rsidR="00AC3350" w:rsidRDefault="00AC3350" w:rsidP="00315CA6">
      <w:pPr>
        <w:spacing w:after="0" w:line="240" w:lineRule="auto"/>
      </w:pPr>
      <w:r>
        <w:separator/>
      </w:r>
    </w:p>
  </w:footnote>
  <w:footnote w:type="continuationSeparator" w:id="0">
    <w:p w14:paraId="3A902A70" w14:textId="77777777" w:rsidR="00AC3350" w:rsidRDefault="00AC335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11F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236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350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4E7B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E7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E7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3099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8%D0%BD%D1%82%D0%B5%D0%B3%D1%80%D0%B8%D1%80%D0%BE%D0%B2%D0%B0%D0%BD%D0%BD%D0%B0%D1%8F_%D0%BE%D1%82%D1%87%D0%B5%D1%82%D0%BD%D0%BE%D1%81%D1%82%D1%8C_24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310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0E2819-2D8A-4573-9A77-43ADE3962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2731</Words>
  <Characters>15572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